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ELAZIĞ </w:t>
      </w:r>
      <w:r>
        <w:rPr>
          <w:rFonts w:ascii="Times New Roman" w:hAnsi="Times New Roman"/>
          <w:b/>
          <w:sz w:val="40"/>
          <w:szCs w:val="40"/>
        </w:rPr>
        <w:t xml:space="preserve">AKÇAKİRAZ YÜZBAŞI </w:t>
      </w:r>
      <w:r>
        <w:rPr>
          <w:rFonts w:ascii="Times New Roman" w:hAnsi="Times New Roman"/>
          <w:b/>
          <w:sz w:val="40"/>
          <w:szCs w:val="40"/>
        </w:rPr>
        <w:t>ORTA</w:t>
      </w:r>
      <w:r>
        <w:rPr>
          <w:rFonts w:ascii="Times New Roman" w:hAnsi="Times New Roman"/>
          <w:b/>
          <w:sz w:val="40"/>
          <w:szCs w:val="40"/>
        </w:rPr>
        <w:t>OKULU</w:t>
      </w:r>
    </w:p>
    <w:p>
      <w:pPr>
        <w:pStyle w:val="Normal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7. Sınıf Ünitelendirilmiş Yıllık </w:t>
      </w:r>
      <w:r>
        <w:rPr>
          <w:rFonts w:ascii="Times New Roman" w:hAnsi="Times New Roman"/>
          <w:b/>
          <w:sz w:val="40"/>
          <w:szCs w:val="40"/>
          <w:u w:val="single"/>
        </w:rPr>
        <w:t>Seçmeli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Yapay Zeka Dersi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Planı</w:t>
      </w:r>
    </w:p>
    <w:tbl>
      <w:tblPr>
        <w:tblStyle w:val="TableGrid"/>
        <w:tblW w:w="1558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7"/>
        <w:gridCol w:w="748"/>
        <w:gridCol w:w="737"/>
        <w:gridCol w:w="4278"/>
        <w:gridCol w:w="2333"/>
        <w:gridCol w:w="2217"/>
        <w:gridCol w:w="4533"/>
      </w:tblGrid>
      <w:tr>
        <w:trPr>
          <w:tblHeader w:val="true"/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AY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HAFTA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KAZANIM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 xml:space="preserve">KONU /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ETKİNLİK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YÖNTEM-TEKNİK</w:t>
            </w:r>
          </w:p>
        </w:tc>
        <w:tc>
          <w:tcPr>
            <w:tcW w:w="45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t xml:space="preserve">ÖNEMLİ GÜN VE HAFTALAR / DEĞERLER EĞİTİMİ / ÖLÇME ve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t>DEĞERLENDİRME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EYLÜL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1.HAFTA(11-17)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 xml:space="preserve"> Zeka kavramını bilir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Zeka gelişim süreci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soru – cevap, tartışma</w:t>
            </w:r>
          </w:p>
        </w:tc>
        <w:tc>
          <w:tcPr>
            <w:tcW w:w="45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br/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t>2023-2024 Eğitim-Öğretim yılı başlangıcı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EYLÜL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2.HAFTA(18-24)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Zeka’nın insan zekası ile benzer yönlerini keşfeder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Zeka ile İnsan Zekasının Karşılaştırılması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soru- cevap, tartışma</w:t>
            </w:r>
          </w:p>
        </w:tc>
        <w:tc>
          <w:tcPr>
            <w:tcW w:w="453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Değerler Eğitimi: Vatanseverlik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EYLÜL-EKİM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3.HAFTA(25-01)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Zeka’nın diğer alanlarla ilişkisini ve bu teknoloji ile neler yapılabileceğini bilir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Zeka Alt Dalları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soru- cevap, tartışma</w:t>
            </w:r>
          </w:p>
        </w:tc>
        <w:tc>
          <w:tcPr>
            <w:tcW w:w="4533" w:type="dxa"/>
            <w:vMerge w:val="continue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EKİM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4.HAFTA(02-08)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Sinir hücresinin yapısını bilir.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İnsanda öğrenmenin sinir hücreleri tarafından yapıldığını bilir.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Sinir Ağları ile biyolojik sinir hücreleri arasındaki bağı fark eder.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Sinir Ağlarında girdilerin ağırlıklarının çıktıya olan etkilerini kavrar.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Sinir Ağı Yapımı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gösterip - yaptırma</w:t>
            </w:r>
          </w:p>
        </w:tc>
        <w:tc>
          <w:tcPr>
            <w:tcW w:w="453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outline w:val="false"/>
                <w:shadow w:val="false"/>
                <w:sz w:val="22"/>
                <w:szCs w:val="22"/>
                <w:em w:val="none"/>
              </w:rPr>
              <w:t>Etkinlik Değerlendirme Testi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outline w:val="false"/>
                <w:shadow w:val="false"/>
                <w:sz w:val="22"/>
                <w:szCs w:val="22"/>
                <w:em w:val="none"/>
              </w:rPr>
              <w:t>E-Portfolyo (Elektronik Ürün Dosyası)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Değerler Eğitimi: Vatanseverlik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EKİM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5.HAFTA(09-15)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sinir hücrelerinin ara katman yapılarını bilir.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Ara katmanların artmasının işlem sürecine etkisini fark eder.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Çıkış yapılarının giriş değerleri ile bağlantısını kavrar.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Çıkış yapılarını somutlaştırarak öğrenir.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Sinir Ağı Ara Katmanları Kavrayalım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drama oyunu</w:t>
            </w:r>
          </w:p>
        </w:tc>
        <w:tc>
          <w:tcPr>
            <w:tcW w:w="453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EKİM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6.HAFTA(16-22)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zekâ uygulamalarını ve günümüzdeki yapı örneklerini bilir.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zekâ kavramlarını listeler.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Görüntü işleme nedir bilir ve arka planda çalışma mantığı hakkında bilgi edinir.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Ses işleme nedir bilir ve arka planda çalışma mantığı hakkında bilgi edinir.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Veri işleme nedir bilir ve arka planda çalışma mantığı hakkında bilgi edinir.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Taş Kağıt Makas Oyunu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soru - cevap</w:t>
            </w:r>
          </w:p>
        </w:tc>
        <w:tc>
          <w:tcPr>
            <w:tcW w:w="453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outline w:val="false"/>
                <w:shadow w:val="false"/>
                <w:sz w:val="22"/>
                <w:szCs w:val="22"/>
                <w:em w:val="none"/>
              </w:rPr>
              <w:t>Etkinlik Değerlendirme Testi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outline w:val="false"/>
                <w:shadow w:val="false"/>
                <w:sz w:val="22"/>
                <w:szCs w:val="22"/>
                <w:em w:val="none"/>
              </w:rPr>
              <w:t>E-Portfolyo (Elektronik Ürün Dosyası)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Değerler Eğitimi: Öz Denetim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EKİM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7.HAFTA(23-29)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Mblock 5 programını açmayı bilir.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Mblock 5 programının ara yüzünü tanır.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Mblock 5 programının web ortamında veya indirilebilir yapılarda geliştirilebildiğini fark eder.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Mblock 5 programındaki kod bloklarını bilir ve kullanır.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Mblock 5 programında eklenti yüklemeyi bilir.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Mblock 5 programı ile yapay zekâ arasındaki işbirliğini fark eder.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Mblock 5 programında geliştirdiği kodları çalıştırmayı öğrenir ve sahne ortamında gerçekleşmesini sağlar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Taş Kağıt Makas Oyunu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Gösterip yaptırma</w:t>
            </w:r>
          </w:p>
        </w:tc>
        <w:tc>
          <w:tcPr>
            <w:tcW w:w="4533" w:type="dxa"/>
            <w:vMerge w:val="continue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EKİM-KASIM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8.HAFTA(30-05)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Görüntü üzerinde bazı noktaların farklı anlamlar taşıdığını farkına varır.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Görüntü üzerinden yaş hesabı nasıl yapıldığı öğrenilir.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Görüntülerin karşılaştırılma ve sonuca etki etme yapılarını fark eder.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Kaç yaşında gösteriyorum?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Gösterip yaptırma</w:t>
            </w:r>
          </w:p>
        </w:tc>
        <w:tc>
          <w:tcPr>
            <w:tcW w:w="45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t>Kızılay Haftası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outline w:val="false"/>
                <w:shadow w:val="false"/>
                <w:sz w:val="22"/>
                <w:szCs w:val="22"/>
                <w:em w:val="none"/>
              </w:rPr>
              <w:t>Etkinlik Değerlendirme Testi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outline w:val="false"/>
                <w:shadow w:val="false"/>
                <w:sz w:val="22"/>
                <w:szCs w:val="22"/>
                <w:em w:val="none"/>
              </w:rPr>
              <w:t>E-Portfolyo (Elektronik Ürün Dosyası)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Değerler Eğitimi: Öz Denetim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KASIM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9.HAFTA(06-12)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Görüntü üzerinde bazı noktaların farklı anlamlar taşıdığını farkına varır.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Görüntü üzerinden yaş hesabı nasıl yapıldığı öğrenilir.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Görüntülerin karşılaştırılma ve sonuca etki etme yapılarını fark eder.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Kaç yaşında gösteriyorum?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Gösterip yaptırma</w:t>
            </w:r>
          </w:p>
        </w:tc>
        <w:tc>
          <w:tcPr>
            <w:tcW w:w="45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t>Atatürk Haftası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u w:val="none"/>
                <w:vertAlign w:val="baseline"/>
                <w:lang w:val="tr-TR" w:eastAsia="en-US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outline w:val="false"/>
                <w:shadow w:val="false"/>
                <w:sz w:val="22"/>
                <w:szCs w:val="22"/>
                <w:em w:val="none"/>
              </w:rPr>
              <w:t>Etkinlik Değerlendirme Testi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E-Portfolyo (Elektronik Ürün Dosyası)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Değerler Eğitimi: Yardımseverlik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KASIM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10.HAFTA(20-26)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Görüntü üzerinde mimiklerin her insanda benzer belirtiler göstererek işlendiğini bilir.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Ruh halinin görüntü üzerinde etkisini araştırır.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Bugün nasıl görünüyorsun?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Gösterip yaptırma</w:t>
            </w:r>
          </w:p>
        </w:tc>
        <w:tc>
          <w:tcPr>
            <w:tcW w:w="45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br/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t>Öğretmenler Günü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Değerler Eğitimi: Yardımseverlik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KASIM-ARALIK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11.HAFTA(27-03)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Görüntü üzerinde mimiklerin her insanda benzer belirtiler göstererek işlendiğini bilir.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Ruh halinin görüntü üzerinde etkisini araştırır.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Bugün nasıl görünüyorsun?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Gösterip yaptırma</w:t>
            </w:r>
          </w:p>
        </w:tc>
        <w:tc>
          <w:tcPr>
            <w:tcW w:w="453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outline w:val="false"/>
                <w:shadow w:val="false"/>
                <w:sz w:val="22"/>
                <w:szCs w:val="22"/>
                <w:em w:val="none"/>
              </w:rPr>
              <w:t>Etkinlik Değerlendirme Testi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E-Portfolyo (Elektronik Ürün Dosyası)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Değerler Eğitimi: Sorumluluk - Sabır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ARALIK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12.HAFTA(04-10)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Notaların nota çizgilerindeki yerini keşfeder.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Notaların ton farkını fark eder.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Müzik oluşumunda notalarını önemini fark eder.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Müzik kutusu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Gösterip yaptırma</w:t>
            </w:r>
          </w:p>
        </w:tc>
        <w:tc>
          <w:tcPr>
            <w:tcW w:w="4533" w:type="dxa"/>
            <w:vMerge w:val="continue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ARALIK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13.HAFTA(11-17)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Notaların nota çizgilerindeki yerini keşfeder.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Notaların ton farkını fark eder.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Müzik oluşumunda notalarını önemini fark eder.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Müzik Kutusu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Gösterip yaptırma</w:t>
            </w:r>
          </w:p>
        </w:tc>
        <w:tc>
          <w:tcPr>
            <w:tcW w:w="4533" w:type="dxa"/>
            <w:vMerge w:val="continue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ARALIK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14.HAFTA(18-24)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Oyun yapılarını fark eder.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Oyunlaştırmada veya oyun kodlamada yön tuşları etkilerini bilir.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Yön ifadelerinin görsel olarak arka planda makine öğrenmesine dahil edilmesini sağlar.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Çözüm odaklı çalışmayı bilir.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Labirentten Kaçış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Gösterip yaptırma</w:t>
            </w:r>
          </w:p>
        </w:tc>
        <w:tc>
          <w:tcPr>
            <w:tcW w:w="4533" w:type="dxa"/>
            <w:vMerge w:val="continue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ARALIK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15.HAFTA(25-31)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Oyun yapılarını fark eder.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Oyunlaştırmada veya oyun kodlamada yön tuşları etkilerini bilir.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Yön ifadelerinin görsel olarak arka planda makine öğrenmesine dahil edilmesini sağlar.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Çözüm odaklı çalışmayı bilir.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Labirentten Kaçış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Gösterip yaptırma</w:t>
            </w:r>
          </w:p>
        </w:tc>
        <w:tc>
          <w:tcPr>
            <w:tcW w:w="4533" w:type="dxa"/>
            <w:vMerge w:val="continue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OCAK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16.HAFTA(01-07)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Geometrik şekilleri tanımlar.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Geometrik şekillerin makine öğrenmesi ile birbirinden ayrılmasını sağlar.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Bil bakalım ben neyim?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Gösterip yaptırma</w:t>
            </w:r>
          </w:p>
        </w:tc>
        <w:tc>
          <w:tcPr>
            <w:tcW w:w="45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br/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t>Yılbaşı Tatili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OCAK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17.HAFTA(08-14)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Geometrik şekilleri tanımlar.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Geometrik şekillerin makine öğrenmesi ile birbirinden ayrılmasını sağlar.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Bil bakalım ben neyim?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Gösterip yaptırma</w:t>
            </w:r>
          </w:p>
        </w:tc>
        <w:tc>
          <w:tcPr>
            <w:tcW w:w="4533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E-Portfolyo (Elektronik Ürün Dosyası)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Değerler Eğitimi: Adalet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OCAK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18.HAFTA(15-21)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zeka ile neler yapılabileceğini keşfeder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zekanın insan hayatında getirdiği kolaylıkları ve riskleri tartışır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Genel tekrar ve tartışma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soru-cevap, tartışma</w:t>
            </w:r>
          </w:p>
        </w:tc>
        <w:tc>
          <w:tcPr>
            <w:tcW w:w="45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br/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t>Birinci Dönemin Sona Ermesi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t>Öz değerlendirme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Değerler Eğitimi: Adalet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ŞUBAT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19.HAFTA(05-11)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Görüntü tamamlama yapılarının nasıl oluştuğunun farkına varır.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Sinir Ağlarının kullanım alanlarının farkına varır.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Bir örneğin başka yapılardaki kullanımı konusunda bilgi sahibi olur.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Çizgimi tamamlayabilir misin?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Gösterip yaptırma</w:t>
            </w:r>
          </w:p>
        </w:tc>
        <w:tc>
          <w:tcPr>
            <w:tcW w:w="45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t>İkinci Yarıyıl Başlangıcı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Değerler Eğitimi: Adalet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ŞUBAT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20.HAFTA(12-18)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Tensorflow hakkında bilgi sahibi olur.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Online deney yapılarını inceler.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Online yapay zekâ deneylerini kullanmayı bilir.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Çizgimi tamamlayabilir misin?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Gösterip yaptırma</w:t>
            </w:r>
          </w:p>
        </w:tc>
        <w:tc>
          <w:tcPr>
            <w:tcW w:w="453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outline w:val="false"/>
                <w:shadow w:val="false"/>
                <w:sz w:val="22"/>
                <w:szCs w:val="22"/>
                <w:em w:val="none"/>
              </w:rPr>
              <w:t>Etkinlik Değerlendirme Testi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E-Portfolyo (Elektronik Ürün Dosyası)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Değerler Eğitimi: Dürüstlük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ŞUBAT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21.HAFTA(19-25)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Görüntü tamamlama yapılarının nasıl oluştuğunun farkına varır.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Sinir Ağlarının kullanım alanlarının farkına varır.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Bir örneğin başka yapılardaki kullanımı konusunda bilgi sahibi olur.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Bil bakalım ne çizdim?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Gösterip yaptırma</w:t>
            </w:r>
          </w:p>
        </w:tc>
        <w:tc>
          <w:tcPr>
            <w:tcW w:w="4533" w:type="dxa"/>
            <w:vMerge w:val="continue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ŞUBAT-MART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22.HAFTA(26-03)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Tensorflow hakkında bilgi sahibi olur.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Online deney yapılarını inceler.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Online yapay zekâ deneylerini kullanmayı bilir.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Bil bakalım ne çizdim?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Gösterip yaptırma</w:t>
            </w:r>
          </w:p>
        </w:tc>
        <w:tc>
          <w:tcPr>
            <w:tcW w:w="4533" w:type="dxa"/>
            <w:vMerge w:val="continue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MART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23.HAFTA(04-10)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Görüntü tamamlama yapılarının nasıl oluştuğunun farkına varır.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Görüntü işleme ile tanına görüntü ile veri tabanındaki görüntüleri karşılaştırmayı öğrenir.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Sinir Ağlarının kullanım alanlarının farkına varır.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Hareketimi tamamla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Gösterip yaptırma</w:t>
            </w:r>
          </w:p>
        </w:tc>
        <w:tc>
          <w:tcPr>
            <w:tcW w:w="4533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outline w:val="false"/>
                <w:shadow w:val="false"/>
                <w:sz w:val="22"/>
                <w:szCs w:val="22"/>
                <w:em w:val="none"/>
              </w:rPr>
              <w:t>Etkinlik Değerlendirme Testi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E-Portfolyo (Elektronik Ürün Dosyası)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Değerler Eğitimi: Saygı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MART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24.HAFTA(11-17)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Bir örneğin başka yapılardaki kullanımı konusunda bilgi sahibi olur.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Tensorflow hakkında bilgi sahibi olur.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Online deney yapılarını inceler.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Online yapay zeka deneylerini kullanmayı öğrenir.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Hareketimi tamamla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Gösterip yaptırma</w:t>
            </w:r>
          </w:p>
        </w:tc>
        <w:tc>
          <w:tcPr>
            <w:tcW w:w="45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br/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t>İstiklâl Marşı’nın Kabulü ve Mehmet Akif Ersoy’u Anma Günü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Değerler Eğitimi: Saygı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MART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25.HAFTA(18-24)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Oyunların yapım mantığı ile bitirme mantığı arasındaki ilişkileri kavrar.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Görüntü işleme ile oyun konsolu yapımını öğrenir.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Görüntü işleme yardımıyla farklı görüntüler arasında ilişki olmadığını kavrar.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PacMan Oyunu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Gösterip yaptırma</w:t>
            </w:r>
          </w:p>
        </w:tc>
        <w:tc>
          <w:tcPr>
            <w:tcW w:w="45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br/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t>Şehitler Günü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Değerler Eğitimi: Saygı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MART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26.HAFTA(25-31)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Sinir Ağlarının kullanım alanlarının farkına varır.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Bir örneğin başka yapılardaki kullanımı konusunda bilgi sahibi olur.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PacMan Oyunu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Gösterip yaptırma</w:t>
            </w:r>
          </w:p>
        </w:tc>
        <w:tc>
          <w:tcPr>
            <w:tcW w:w="453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outline w:val="false"/>
                <w:shadow w:val="false"/>
                <w:sz w:val="22"/>
                <w:szCs w:val="22"/>
                <w:em w:val="none"/>
              </w:rPr>
              <w:t>Etkinlik Değerlendirme Testi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E-Portfolyo (Elektronik Ürün Dosyası)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Değerler Eğitimi: Sevgi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NİSAN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27.HAFTA(01-07)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zekâ ile oyun arasında ilişki kurar.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El yazısı ile görüntü işleme yapılabileceğini bilir.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Veritabanındaki değerler ile el yazısına eklenen karakterler için öneri sunar.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El yazısının algılanmasını ve hangi uygulamalarda kullanıldığını bilir.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Yazımı tanıyabilir misin?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Gösterip yaptırma</w:t>
            </w:r>
          </w:p>
        </w:tc>
        <w:tc>
          <w:tcPr>
            <w:tcW w:w="4533" w:type="dxa"/>
            <w:vMerge w:val="continue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NİSAN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28.HAFTA(15-21)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Görüntü işleme yardımıyla farklı görüntüler arasında ilişki olmadığını kavrar.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Sinir Ağlarının kullanım alanlarının farkına varır.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Bir örneğin başka yapılardaki kullanımı konusunda bilgi sahibi olur.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Yazımı tanıyabilir misin?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Gösterip yaptırma</w:t>
            </w:r>
          </w:p>
        </w:tc>
        <w:tc>
          <w:tcPr>
            <w:tcW w:w="4533" w:type="dxa"/>
            <w:vMerge w:val="continue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NİSAN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29.HAFTA(22-28)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Görüntü işleme ile ses işleme arasındaki farkı bilir.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İnsan vücudunun belirli noktalar ile işaretleme yapıldığını bilir.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Ses yapılarını yapay zekâ ile yönetmeyi bilir.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Orkestra şefi oldum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Gösterip yaptırma</w:t>
            </w:r>
          </w:p>
        </w:tc>
        <w:tc>
          <w:tcPr>
            <w:tcW w:w="45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br/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t>23 Nisan Ulusal Egemenlik ve Çocuk Bayramı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Değerler Eğitimi: Dostluk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NİSAN-MAYIS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30.HAFTA(29-05)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Görüntü işleme yardımıyla farklı görüntüler arasında ilişki olmadığını kavrar.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Sinir Ağlarının kullanım alanlarının farkına varır.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Orkestra şefi oldum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Gösterip yaptırma</w:t>
            </w:r>
          </w:p>
        </w:tc>
        <w:tc>
          <w:tcPr>
            <w:tcW w:w="45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br/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t>1 Mayıs İşçi Bayramı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Değerler Eğitimi: Dostluk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MAYIS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31.HAFTA(06-12)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Mikroişlemci ile mikro denetleyici yapılarını bilir ve ayırt eder.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Arduino devre kartı, analog/dijital giriş çıkış birimlerini tanır.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Servo motorun işlevini ve devrelere eklemeyi bilir.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Arduino kodlamayı bilir. Blok komutlarla kodlama yapabilir.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Arduino ile yapay zeka eğitimi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Gösterip yaptırma</w:t>
            </w:r>
          </w:p>
        </w:tc>
        <w:tc>
          <w:tcPr>
            <w:tcW w:w="453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outline w:val="false"/>
                <w:shadow w:val="false"/>
                <w:sz w:val="22"/>
                <w:szCs w:val="22"/>
                <w:em w:val="none"/>
              </w:rPr>
              <w:t>Etkinlik Değerlendirme Testi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E-Portfolyo (Elektronik Ürün Dosyası)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Değerler Eğitimi: Hoşgörü / Merhamet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MAYIS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32.HAFTA(13-19)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zekâ ve elektronik yapılar arasında bağ kurabilir.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Elektronik yapıları ve sensörleri yapay zekâ uygulamaları ile kullanmayı bilir.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•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Yapay Sinir Ağlarının kullanım alanlarının farkına varır.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Arduino ile yapay zeka eğitimi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Anlatım, Gösterip yaptırma</w:t>
            </w:r>
          </w:p>
        </w:tc>
        <w:tc>
          <w:tcPr>
            <w:tcW w:w="4533" w:type="dxa"/>
            <w:vMerge w:val="continue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MAYIS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33.HAFTA(20-26)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Çevresinde karşılaştığı bir problemi yapay zeka ile çözer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Serbest Proje yapımı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Proje geliştirme</w:t>
            </w:r>
          </w:p>
        </w:tc>
        <w:tc>
          <w:tcPr>
            <w:tcW w:w="4533" w:type="dxa"/>
            <w:vMerge w:val="continue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MAYIS-HAZİRAN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34.HAFTA(27-02)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Çevresinde karşılaştığı bir problemi yapay zeka ile çözer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Serbest Proje yapımı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Proje geliştirme</w:t>
            </w:r>
          </w:p>
        </w:tc>
        <w:tc>
          <w:tcPr>
            <w:tcW w:w="4533" w:type="dxa"/>
            <w:vMerge w:val="continue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HAZİRAN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35.HAFTA(03-09)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Çevresinde karşılaştığı bir problemi yapay zeka ile çözer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Serbest Proje yapımı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Proje geliştirme</w:t>
            </w:r>
          </w:p>
        </w:tc>
        <w:tc>
          <w:tcPr>
            <w:tcW w:w="4533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outline w:val="false"/>
                <w:shadow w:val="false"/>
                <w:sz w:val="22"/>
                <w:szCs w:val="22"/>
                <w:em w:val="none"/>
              </w:rPr>
              <w:t>Etkinlik Değerlendirme Testi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tr-TR" w:eastAsia="en-US" w:bidi="ar-SA"/>
              </w:rPr>
              <w:t>E-Portfolyo (Elektronik Ürün Dosyası)</w:t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HAZİRAN</w:t>
            </w:r>
          </w:p>
        </w:tc>
        <w:tc>
          <w:tcPr>
            <w:tcW w:w="748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36.HAFTA(10-16)</w:t>
            </w:r>
          </w:p>
        </w:tc>
        <w:tc>
          <w:tcPr>
            <w:tcW w:w="737" w:type="dxa"/>
            <w:tcBorders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2 SAAT</w:t>
            </w:r>
          </w:p>
        </w:tc>
        <w:tc>
          <w:tcPr>
            <w:tcW w:w="4278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Çevresinde karşılaştığı bir problemi yapay zeka ile çözer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Serbest Proje yapımı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0"/>
                <w:u w:val="none"/>
                <w:vertAlign w:val="baseline"/>
                <w:lang w:val="tr-TR" w:eastAsia="en-US" w:bidi="ar-SA"/>
              </w:rPr>
              <w:t>Proje geliştirme</w:t>
            </w:r>
          </w:p>
        </w:tc>
        <w:tc>
          <w:tcPr>
            <w:tcW w:w="4533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br/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lang w:val="tr-TR" w:eastAsia="en-US" w:bidi="ar-SA"/>
              </w:rPr>
              <w:t>Ders Yılının Sona ermesi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sz w:val="16"/>
        </w:rPr>
        <w:t>Bu yıllık plan T.C. Milli Eğitim Bakanlığı’</w:t>
      </w:r>
      <w:r>
        <w:rPr>
          <w:rFonts w:ascii="Times New Roman" w:hAnsi="Times New Roman"/>
          <w:b/>
          <w:sz w:val="16"/>
        </w:rPr>
        <w:t>nın ortağı olduğu 2019-1-TR01-KA201-077041 kodlu Erasmus+ projesi kapsamında hazırlanan Çocuklar için Yapay Zeka kitabındaki içerik ve etkinlikler</w:t>
      </w:r>
      <w:r>
        <w:rPr>
          <w:rFonts w:ascii="Times New Roman" w:hAnsi="Times New Roman"/>
          <w:b/>
          <w:sz w:val="16"/>
        </w:rPr>
        <w:t xml:space="preserve"> esas alınarak yapılmıstır. Bu yıllık planda toplam eğitim öğretim haftası 36 haftadır.</w:t>
      </w:r>
    </w:p>
    <w:p>
      <w:pPr>
        <w:pStyle w:val="Normal"/>
        <w:rPr>
          <w:rFonts w:ascii="Times New Roman" w:hAnsi="Times New Roman"/>
          <w:b/>
          <w:b/>
          <w:sz w:val="16"/>
        </w:rPr>
      </w:pPr>
      <w:r>
        <w:rPr>
          <w:rFonts w:ascii="Times New Roman" w:hAnsi="Times New Roman"/>
          <w:b/>
          <w:sz w:val="16"/>
        </w:rPr>
      </w:r>
    </w:p>
    <w:p>
      <w:pPr>
        <w:pStyle w:val="Normal"/>
        <w:tabs>
          <w:tab w:val="clear" w:pos="708"/>
          <w:tab w:val="center" w:pos="2583" w:leader="none"/>
          <w:tab w:val="center" w:pos="13050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16"/>
        </w:rPr>
        <w:tab/>
        <w:tab/>
        <w:t>15/09/2023</w:t>
      </w:r>
    </w:p>
    <w:p>
      <w:pPr>
        <w:pStyle w:val="Normal"/>
        <w:tabs>
          <w:tab w:val="clear" w:pos="708"/>
          <w:tab w:val="center" w:pos="2583" w:leader="none"/>
          <w:tab w:val="center" w:pos="13050" w:leader="none"/>
        </w:tabs>
        <w:rPr>
          <w:rFonts w:ascii="Times New Roman" w:hAnsi="Times New Roman"/>
          <w:b/>
          <w:b/>
          <w:sz w:val="16"/>
        </w:rPr>
      </w:pPr>
      <w:r>
        <w:rPr>
          <w:rFonts w:ascii="Times New Roman" w:hAnsi="Times New Roman"/>
          <w:b/>
          <w:sz w:val="16"/>
        </w:rPr>
      </w:r>
    </w:p>
    <w:p>
      <w:pPr>
        <w:pStyle w:val="Normal"/>
        <w:tabs>
          <w:tab w:val="clear" w:pos="708"/>
          <w:tab w:val="center" w:pos="2583" w:leader="none"/>
          <w:tab w:val="center" w:pos="13050" w:leader="none"/>
        </w:tabs>
        <w:spacing w:before="0" w:after="45"/>
        <w:rPr>
          <w:rFonts w:ascii="Times New Roman" w:hAnsi="Times New Roman"/>
        </w:rPr>
      </w:pPr>
      <w:r>
        <w:rPr>
          <w:rFonts w:ascii="Times New Roman" w:hAnsi="Times New Roman"/>
          <w:b/>
          <w:sz w:val="16"/>
        </w:rPr>
        <w:tab/>
        <w:t>Selçuk Sinan KIRAT</w:t>
        <w:tab/>
        <w:t>Veysel ÖZTÜRK</w:t>
      </w:r>
    </w:p>
    <w:p>
      <w:pPr>
        <w:pStyle w:val="Normal"/>
        <w:tabs>
          <w:tab w:val="clear" w:pos="708"/>
          <w:tab w:val="center" w:pos="2583" w:leader="none"/>
          <w:tab w:val="center" w:pos="13050" w:leader="none"/>
        </w:tabs>
        <w:spacing w:before="0" w:after="45"/>
        <w:rPr>
          <w:rFonts w:ascii="Times New Roman" w:hAnsi="Times New Roman"/>
        </w:rPr>
      </w:pPr>
      <w:r>
        <w:rPr>
          <w:rFonts w:ascii="Times New Roman" w:hAnsi="Times New Roman"/>
          <w:b/>
          <w:sz w:val="16"/>
        </w:rPr>
        <w:tab/>
        <w:t>Bilişim Teknolojileri ve Yazılım Öğretmeni</w:t>
        <w:tab/>
        <w:t>Okul Müdürü</w:t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ans" w:cs="FreeSans"/>
        <w:color w:val="000000"/>
        <w:sz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keepNext w:val="false"/>
      <w:keepLines w:val="false"/>
      <w:widowControl/>
      <w:shd w:val="clear" w:color="auto" w:fill="auto"/>
      <w:suppressAutoHyphens w:val="false"/>
      <w:bidi w:val="0"/>
      <w:spacing w:lineRule="auto" w:line="259" w:beforeAutospacing="0" w:before="0" w:afterAutospacing="0" w:after="160"/>
      <w:ind w:left="0" w:right="0" w:hanging="0"/>
      <w:jc w:val="left"/>
    </w:pPr>
    <w:rPr>
      <w:rFonts w:ascii="Calibri" w:hAnsi="Calibri" w:eastAsia="Noto Sans" w:cs="FreeSans"/>
      <w:b w:val="false"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2"/>
      <w:sz w:val="22"/>
      <w:szCs w:val="20"/>
      <w:u w:val="none"/>
      <w:vertAlign w:val="baseline"/>
      <w:lang w:val="tr-TR" w:eastAsia="en-US" w:bidi="ar-SA"/>
    </w:rPr>
  </w:style>
  <w:style w:type="character" w:styleId="DefaultParagraphFont" w:default="1">
    <w:name w:val="Default Paragraph Font"/>
    <w:semiHidden/>
    <w:qFormat/>
    <w:rPr/>
  </w:style>
  <w:style w:type="character" w:styleId="SatrNumaralama" w:customStyle="1">
    <w:name w:val="Line Number"/>
    <w:basedOn w:val="DefaultParagraphFont"/>
    <w:semiHidden/>
    <w:rPr/>
  </w:style>
  <w:style w:type="character" w:styleId="NternetBalants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  <w:qFormat/>
    <w:rPr/>
  </w:style>
  <w:style w:type="character" w:styleId="Maddeimleri">
    <w:name w:val="Madde imleri"/>
    <w:qFormat/>
    <w:rPr>
      <w:rFonts w:ascii="OpenSymbol" w:hAnsi="OpenSymbol" w:eastAsia="OpenSymbol" w:cs="OpenSymbol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Tabloerii">
    <w:name w:val="Tablo İçeriği"/>
    <w:basedOn w:val="Normal"/>
    <w:qFormat/>
    <w:pPr>
      <w:widowControl w:val="false"/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  <w:style w:type="numbering" w:styleId="NoList" w:default="1">
    <w:name w:val="No List"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262</TotalTime>
  <Application>LibreOffice/7.4.7.2$Linux_X86_64 LibreOffice_project/40$Build-2</Application>
  <AppVersion>15.0000</AppVersion>
  <Pages>7</Pages>
  <Words>1365</Words>
  <Characters>9530</Characters>
  <CharactersWithSpaces>10564</CharactersWithSpaces>
  <Paragraphs>345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tr-TR</dc:language>
  <cp:lastModifiedBy/>
  <cp:lastPrinted>2023-09-28T10:47:00Z</cp:lastPrinted>
  <dcterms:modified xsi:type="dcterms:W3CDTF">2023-09-28T10:47:01Z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